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7989346F" w:rsidR="00D01A04" w:rsidRPr="00921AC3" w:rsidRDefault="009C515D" w:rsidP="00D01A04">
      <w:pPr>
        <w:pStyle w:val="CRCoverPage"/>
        <w:tabs>
          <w:tab w:val="right" w:pos="9639"/>
        </w:tabs>
        <w:spacing w:after="0"/>
        <w:rPr>
          <w:b/>
          <w:noProof/>
          <w:sz w:val="24"/>
        </w:rPr>
      </w:pPr>
      <w:r w:rsidRPr="00921AC3">
        <w:rPr>
          <w:b/>
          <w:noProof/>
          <w:sz w:val="24"/>
        </w:rPr>
        <w:t>3GPP TSG RAN WG1 #110</w:t>
      </w:r>
      <w:r w:rsidR="00D01A04" w:rsidRPr="00921AC3">
        <w:rPr>
          <w:b/>
          <w:i/>
          <w:noProof/>
          <w:sz w:val="24"/>
        </w:rPr>
        <w:t xml:space="preserve"> </w:t>
      </w:r>
      <w:r w:rsidR="00D01A04" w:rsidRPr="00921AC3">
        <w:rPr>
          <w:b/>
          <w:i/>
          <w:noProof/>
          <w:sz w:val="28"/>
        </w:rPr>
        <w:tab/>
      </w:r>
      <w:r w:rsidR="00273E3A" w:rsidRPr="00921AC3">
        <w:rPr>
          <w:b/>
          <w:noProof/>
          <w:sz w:val="24"/>
        </w:rPr>
        <w:t>R1-2206554</w:t>
      </w:r>
    </w:p>
    <w:p w14:paraId="5F8B7235" w14:textId="018414E2" w:rsidR="00D01A04" w:rsidRDefault="005B4349" w:rsidP="00D01A04">
      <w:pPr>
        <w:pStyle w:val="CRCoverPage"/>
        <w:outlineLvl w:val="0"/>
        <w:rPr>
          <w:b/>
          <w:noProof/>
          <w:sz w:val="24"/>
        </w:rPr>
      </w:pPr>
      <w:r w:rsidRPr="00921AC3">
        <w:rPr>
          <w:b/>
          <w:noProof/>
          <w:sz w:val="24"/>
        </w:rPr>
        <w:t>Toulouse, France, August 22</w:t>
      </w:r>
      <w:r w:rsidRPr="00921AC3">
        <w:rPr>
          <w:b/>
          <w:noProof/>
          <w:sz w:val="24"/>
          <w:vertAlign w:val="superscript"/>
        </w:rPr>
        <w:t>nd</w:t>
      </w:r>
      <w:r w:rsidRPr="00921AC3">
        <w:rPr>
          <w:b/>
          <w:noProof/>
          <w:sz w:val="24"/>
        </w:rPr>
        <w:t xml:space="preserve"> – 26</w:t>
      </w:r>
      <w:r w:rsidRPr="00921AC3">
        <w:rPr>
          <w:b/>
          <w:noProof/>
          <w:sz w:val="24"/>
          <w:vertAlign w:val="superscript"/>
        </w:rPr>
        <w:t>th</w:t>
      </w:r>
      <w:r w:rsidRPr="00921AC3">
        <w:rPr>
          <w:b/>
          <w:noProof/>
          <w:sz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4F9A0105" w:rsidR="00D01A04" w:rsidRDefault="00D01A04" w:rsidP="003E6F62">
            <w:pPr>
              <w:pStyle w:val="CRCoverPage"/>
              <w:spacing w:after="0"/>
              <w:jc w:val="right"/>
              <w:rPr>
                <w:i/>
                <w:noProof/>
              </w:rPr>
            </w:pPr>
            <w:r>
              <w:rPr>
                <w:i/>
                <w:noProof/>
                <w:sz w:val="14"/>
              </w:rPr>
              <w:t>CR-Form-v1</w:t>
            </w:r>
            <w:r w:rsidR="008E67FC">
              <w:rPr>
                <w:i/>
                <w:noProof/>
                <w:sz w:val="14"/>
              </w:rPr>
              <w:t>2</w:t>
            </w:r>
            <w:r>
              <w:rPr>
                <w:i/>
                <w:noProof/>
                <w:sz w:val="14"/>
              </w:rPr>
              <w:t>.2</w:t>
            </w:r>
          </w:p>
        </w:tc>
      </w:tr>
      <w:tr w:rsidR="00D01A04" w14:paraId="5F8B7239" w14:textId="77777777" w:rsidTr="003E6F62">
        <w:tc>
          <w:tcPr>
            <w:tcW w:w="9641" w:type="dxa"/>
            <w:gridSpan w:val="9"/>
            <w:tcBorders>
              <w:left w:val="single" w:sz="4" w:space="0" w:color="auto"/>
              <w:right w:val="single" w:sz="4" w:space="0" w:color="auto"/>
            </w:tcBorders>
          </w:tcPr>
          <w:p w14:paraId="5F8B7238" w14:textId="2DFBD90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288268D1"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15DA89E9" w:rsidR="00D01A04" w:rsidRDefault="007A708F" w:rsidP="003E6F62">
            <w:pPr>
              <w:pStyle w:val="CRCoverPage"/>
              <w:spacing w:after="0"/>
              <w:jc w:val="center"/>
              <w:rPr>
                <w:noProof/>
              </w:rPr>
            </w:pPr>
            <w:r>
              <w:rPr>
                <w:b/>
                <w:noProof/>
                <w:sz w:val="32"/>
              </w:rPr>
              <w:t>1</w:t>
            </w:r>
            <w:r w:rsidR="00E23164">
              <w:rPr>
                <w:b/>
                <w:noProof/>
                <w:sz w:val="32"/>
              </w:rPr>
              <w:t>7</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E8687C">
        <w:trPr>
          <w:trHeight w:val="278"/>
        </w:trPr>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1D3BDD87" w:rsidR="00D01A04" w:rsidRDefault="00FD0C34" w:rsidP="00741243">
            <w:pPr>
              <w:pStyle w:val="CRCoverPage"/>
              <w:spacing w:after="0"/>
              <w:ind w:left="100"/>
              <w:rPr>
                <w:noProof/>
              </w:rPr>
            </w:pPr>
            <w:r w:rsidRPr="00FD0C34">
              <w:rPr>
                <w:noProof/>
              </w:rPr>
              <w:t xml:space="preserve">Correction on </w:t>
            </w:r>
            <w:r w:rsidR="007E627A">
              <w:rPr>
                <w:noProof/>
              </w:rPr>
              <w:t>PUSCH repetition type A with available slots</w:t>
            </w:r>
            <w:r w:rsidR="00D46341">
              <w:rPr>
                <w:noProof/>
              </w:rPr>
              <w:t xml:space="preserve"> counting</w:t>
            </w:r>
            <w:r w:rsidR="007E627A">
              <w:rPr>
                <w:noProof/>
              </w:rPr>
              <w:t xml:space="preserve"> </w:t>
            </w:r>
            <w:r w:rsidR="00B025C8">
              <w:rPr>
                <w:noProof/>
              </w:rPr>
              <w:t xml:space="preserve">for inter-cell </w:t>
            </w:r>
            <w:r w:rsidR="00115D39" w:rsidRPr="00115D39">
              <w:rPr>
                <w:noProof/>
              </w:rPr>
              <w:t>multi-TRPs</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01A04" w14:paraId="5F8B726E" w14:textId="77777777" w:rsidTr="003E6F62">
        <w:tc>
          <w:tcPr>
            <w:tcW w:w="1843" w:type="dxa"/>
            <w:tcBorders>
              <w:left w:val="single" w:sz="4" w:space="0" w:color="auto"/>
            </w:tcBorders>
          </w:tcPr>
          <w:p w14:paraId="5F8B7269" w14:textId="77777777" w:rsidR="00D01A04" w:rsidRDefault="00D01A04" w:rsidP="003E6F62">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4735C5D" w:rsidR="00D01A04" w:rsidRDefault="009D6980" w:rsidP="003E6F62">
            <w:pPr>
              <w:pStyle w:val="CRCoverPage"/>
              <w:spacing w:after="0"/>
              <w:ind w:left="100"/>
              <w:rPr>
                <w:noProof/>
              </w:rPr>
            </w:pPr>
            <w:r w:rsidRPr="009D6980">
              <w:rPr>
                <w:noProof/>
              </w:rPr>
              <w:t>NR_cov_enh</w:t>
            </w:r>
          </w:p>
        </w:tc>
        <w:tc>
          <w:tcPr>
            <w:tcW w:w="994" w:type="dxa"/>
            <w:gridSpan w:val="2"/>
            <w:tcBorders>
              <w:left w:val="nil"/>
            </w:tcBorders>
          </w:tcPr>
          <w:p w14:paraId="5F8B726B" w14:textId="77777777" w:rsidR="00D01A04" w:rsidRDefault="00D01A04" w:rsidP="003E6F62">
            <w:pPr>
              <w:pStyle w:val="CRCoverPage"/>
              <w:spacing w:after="0"/>
              <w:ind w:right="100"/>
              <w:rPr>
                <w:noProof/>
              </w:rPr>
            </w:pPr>
          </w:p>
        </w:tc>
        <w:tc>
          <w:tcPr>
            <w:tcW w:w="1417" w:type="dxa"/>
            <w:gridSpan w:val="2"/>
            <w:tcBorders>
              <w:left w:val="nil"/>
            </w:tcBorders>
          </w:tcPr>
          <w:p w14:paraId="5F8B726C" w14:textId="77777777" w:rsidR="00D01A04" w:rsidRDefault="00D01A04" w:rsidP="003E6F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7652BFB6" w:rsidR="00D01A04" w:rsidRDefault="00D01A04" w:rsidP="008F15FB">
            <w:pPr>
              <w:pStyle w:val="CRCoverPage"/>
              <w:spacing w:after="0"/>
              <w:ind w:left="100"/>
              <w:rPr>
                <w:noProof/>
              </w:rPr>
            </w:pPr>
            <w:r>
              <w:rPr>
                <w:noProof/>
              </w:rPr>
              <w:t>20</w:t>
            </w:r>
            <w:r w:rsidR="004626AB">
              <w:rPr>
                <w:noProof/>
              </w:rPr>
              <w:t>22</w:t>
            </w:r>
            <w:r w:rsidR="00EF7926">
              <w:rPr>
                <w:noProof/>
              </w:rPr>
              <w:t>-0</w:t>
            </w:r>
            <w:r w:rsidR="004626AB">
              <w:rPr>
                <w:noProof/>
              </w:rPr>
              <w:t>8</w:t>
            </w:r>
            <w:r w:rsidR="00EF7926">
              <w:rPr>
                <w:noProof/>
              </w:rPr>
              <w:t>-</w:t>
            </w:r>
            <w:r w:rsidR="008F15FB">
              <w:rPr>
                <w:noProof/>
              </w:rPr>
              <w:t>1</w:t>
            </w:r>
            <w:r w:rsidR="004626AB">
              <w:rPr>
                <w:noProof/>
              </w:rPr>
              <w:t>1</w:t>
            </w:r>
          </w:p>
        </w:tc>
      </w:tr>
      <w:tr w:rsidR="00D01A04" w14:paraId="5F8B7274" w14:textId="77777777" w:rsidTr="003E6F62">
        <w:tc>
          <w:tcPr>
            <w:tcW w:w="1843" w:type="dxa"/>
            <w:tcBorders>
              <w:left w:val="single" w:sz="4" w:space="0" w:color="auto"/>
            </w:tcBorders>
          </w:tcPr>
          <w:p w14:paraId="5F8B726F" w14:textId="77777777" w:rsidR="00D01A04" w:rsidRDefault="00D01A04" w:rsidP="003E6F62">
            <w:pPr>
              <w:pStyle w:val="CRCoverPage"/>
              <w:spacing w:after="0"/>
              <w:rPr>
                <w:b/>
                <w:i/>
                <w:noProof/>
                <w:sz w:val="8"/>
                <w:szCs w:val="8"/>
              </w:rPr>
            </w:pPr>
          </w:p>
        </w:tc>
        <w:tc>
          <w:tcPr>
            <w:tcW w:w="1560" w:type="dxa"/>
            <w:gridSpan w:val="4"/>
          </w:tcPr>
          <w:p w14:paraId="5F8B7270" w14:textId="77777777" w:rsidR="00D01A04" w:rsidRDefault="00D01A04" w:rsidP="003E6F62">
            <w:pPr>
              <w:pStyle w:val="CRCoverPage"/>
              <w:spacing w:after="0"/>
              <w:rPr>
                <w:noProof/>
                <w:sz w:val="8"/>
                <w:szCs w:val="8"/>
              </w:rPr>
            </w:pPr>
          </w:p>
        </w:tc>
        <w:tc>
          <w:tcPr>
            <w:tcW w:w="2694" w:type="dxa"/>
            <w:gridSpan w:val="3"/>
          </w:tcPr>
          <w:p w14:paraId="5F8B7271" w14:textId="77777777" w:rsidR="00D01A04" w:rsidRDefault="00D01A04" w:rsidP="003E6F62">
            <w:pPr>
              <w:pStyle w:val="CRCoverPage"/>
              <w:spacing w:after="0"/>
              <w:rPr>
                <w:noProof/>
                <w:sz w:val="8"/>
                <w:szCs w:val="8"/>
              </w:rPr>
            </w:pPr>
          </w:p>
        </w:tc>
        <w:tc>
          <w:tcPr>
            <w:tcW w:w="1417" w:type="dxa"/>
            <w:gridSpan w:val="2"/>
          </w:tcPr>
          <w:p w14:paraId="5F8B7272" w14:textId="77777777" w:rsidR="00D01A04" w:rsidRDefault="00D01A04" w:rsidP="003E6F62">
            <w:pPr>
              <w:pStyle w:val="CRCoverPage"/>
              <w:spacing w:after="0"/>
              <w:rPr>
                <w:noProof/>
                <w:sz w:val="8"/>
                <w:szCs w:val="8"/>
              </w:rPr>
            </w:pPr>
          </w:p>
        </w:tc>
        <w:tc>
          <w:tcPr>
            <w:tcW w:w="2127" w:type="dxa"/>
            <w:tcBorders>
              <w:right w:val="single" w:sz="4" w:space="0" w:color="auto"/>
            </w:tcBorders>
          </w:tcPr>
          <w:p w14:paraId="5F8B7273" w14:textId="77777777" w:rsidR="00D01A04" w:rsidRDefault="00D01A04" w:rsidP="003E6F62">
            <w:pPr>
              <w:pStyle w:val="CRCoverPage"/>
              <w:spacing w:after="0"/>
              <w:rPr>
                <w:noProof/>
                <w:sz w:val="8"/>
                <w:szCs w:val="8"/>
              </w:rPr>
            </w:pPr>
          </w:p>
        </w:tc>
      </w:tr>
      <w:tr w:rsidR="00D01A04" w14:paraId="5F8B727A" w14:textId="77777777" w:rsidTr="003E6F62">
        <w:trPr>
          <w:cantSplit/>
        </w:trPr>
        <w:tc>
          <w:tcPr>
            <w:tcW w:w="1843" w:type="dxa"/>
            <w:tcBorders>
              <w:left w:val="single" w:sz="4" w:space="0" w:color="auto"/>
            </w:tcBorders>
          </w:tcPr>
          <w:p w14:paraId="5F8B7275" w14:textId="77777777" w:rsidR="00D01A04" w:rsidRDefault="00D01A04" w:rsidP="003E6F62">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01A04" w:rsidRDefault="00D01A04" w:rsidP="003E6F62">
            <w:pPr>
              <w:pStyle w:val="CRCoverPage"/>
              <w:spacing w:after="0"/>
              <w:ind w:left="100"/>
              <w:rPr>
                <w:b/>
                <w:noProof/>
              </w:rPr>
            </w:pPr>
            <w:r>
              <w:rPr>
                <w:b/>
                <w:noProof/>
              </w:rPr>
              <w:t>F</w:t>
            </w:r>
          </w:p>
        </w:tc>
        <w:tc>
          <w:tcPr>
            <w:tcW w:w="3829" w:type="dxa"/>
            <w:gridSpan w:val="6"/>
            <w:tcBorders>
              <w:left w:val="nil"/>
            </w:tcBorders>
          </w:tcPr>
          <w:p w14:paraId="5F8B7277" w14:textId="77777777" w:rsidR="00D01A04" w:rsidRDefault="00D01A04" w:rsidP="003E6F62">
            <w:pPr>
              <w:pStyle w:val="CRCoverPage"/>
              <w:spacing w:after="0"/>
              <w:rPr>
                <w:noProof/>
              </w:rPr>
            </w:pPr>
          </w:p>
        </w:tc>
        <w:tc>
          <w:tcPr>
            <w:tcW w:w="1417" w:type="dxa"/>
            <w:gridSpan w:val="2"/>
            <w:tcBorders>
              <w:left w:val="nil"/>
            </w:tcBorders>
          </w:tcPr>
          <w:p w14:paraId="5F8B7278" w14:textId="77777777" w:rsidR="00D01A04" w:rsidRDefault="00D01A04" w:rsidP="003E6F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2D4DA56B" w:rsidR="00D01A04" w:rsidRDefault="00D01A04" w:rsidP="003E6F62">
            <w:pPr>
              <w:pStyle w:val="CRCoverPage"/>
              <w:spacing w:after="0"/>
              <w:ind w:left="100"/>
              <w:rPr>
                <w:noProof/>
              </w:rPr>
            </w:pPr>
            <w:r>
              <w:rPr>
                <w:noProof/>
              </w:rPr>
              <w:t>Rel-1</w:t>
            </w:r>
            <w:r w:rsidR="005450A4">
              <w:rPr>
                <w:noProof/>
              </w:rPr>
              <w:t>7</w:t>
            </w:r>
          </w:p>
        </w:tc>
      </w:tr>
      <w:tr w:rsidR="00D01A04" w14:paraId="5F8B727F" w14:textId="77777777" w:rsidTr="003E6F62">
        <w:tc>
          <w:tcPr>
            <w:tcW w:w="1843" w:type="dxa"/>
            <w:tcBorders>
              <w:left w:val="single" w:sz="4" w:space="0" w:color="auto"/>
              <w:bottom w:val="single" w:sz="4" w:space="0" w:color="auto"/>
            </w:tcBorders>
          </w:tcPr>
          <w:p w14:paraId="5F8B727B" w14:textId="77777777" w:rsidR="00D01A04" w:rsidRDefault="00D01A04" w:rsidP="003E6F62">
            <w:pPr>
              <w:pStyle w:val="CRCoverPage"/>
              <w:spacing w:after="0"/>
              <w:rPr>
                <w:b/>
                <w:i/>
                <w:noProof/>
              </w:rPr>
            </w:pPr>
          </w:p>
        </w:tc>
        <w:tc>
          <w:tcPr>
            <w:tcW w:w="4678" w:type="dxa"/>
            <w:gridSpan w:val="8"/>
            <w:tcBorders>
              <w:bottom w:val="single" w:sz="4" w:space="0" w:color="auto"/>
            </w:tcBorders>
          </w:tcPr>
          <w:p w14:paraId="5F8B727C" w14:textId="77777777" w:rsidR="00D01A04" w:rsidRDefault="00D01A04" w:rsidP="003E6F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01A04" w:rsidRDefault="00D01A04" w:rsidP="003E6F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683B3" w14:textId="77777777" w:rsidR="0018230D" w:rsidRDefault="00D01A04" w:rsidP="003E6F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18230D">
              <w:rPr>
                <w:i/>
                <w:noProof/>
                <w:sz w:val="18"/>
              </w:rPr>
              <w:t>…</w:t>
            </w:r>
          </w:p>
          <w:p w14:paraId="00F0FE73" w14:textId="12286F62" w:rsidR="00D01A04" w:rsidRDefault="0018230D" w:rsidP="003E6F62">
            <w:pPr>
              <w:pStyle w:val="CRCoverPage"/>
              <w:tabs>
                <w:tab w:val="left" w:pos="950"/>
              </w:tabs>
              <w:spacing w:after="0"/>
              <w:ind w:left="241" w:hanging="241"/>
              <w:rPr>
                <w:i/>
                <w:noProof/>
                <w:sz w:val="18"/>
              </w:rPr>
            </w:pPr>
            <w:r>
              <w:rPr>
                <w:i/>
                <w:noProof/>
                <w:sz w:val="18"/>
              </w:rPr>
              <w:t xml:space="preserve">     </w:t>
            </w:r>
            <w:r w:rsidR="00D01A04">
              <w:rPr>
                <w:i/>
                <w:noProof/>
                <w:sz w:val="18"/>
              </w:rPr>
              <w:t>Rel-16</w:t>
            </w:r>
            <w:r w:rsidR="00D01A04">
              <w:rPr>
                <w:i/>
                <w:noProof/>
                <w:sz w:val="18"/>
              </w:rPr>
              <w:tab/>
              <w:t>(Release 16)</w:t>
            </w:r>
          </w:p>
          <w:p w14:paraId="748EAA98" w14:textId="14E6719D" w:rsidR="00F25FAF" w:rsidRDefault="00F25FAF" w:rsidP="003E6F62">
            <w:pPr>
              <w:pStyle w:val="CRCoverPage"/>
              <w:tabs>
                <w:tab w:val="left" w:pos="950"/>
              </w:tabs>
              <w:spacing w:after="0"/>
              <w:ind w:left="241" w:hanging="241"/>
              <w:rPr>
                <w:i/>
                <w:noProof/>
                <w:sz w:val="18"/>
              </w:rPr>
            </w:pPr>
            <w:r>
              <w:rPr>
                <w:i/>
                <w:noProof/>
                <w:sz w:val="18"/>
              </w:rPr>
              <w:t xml:space="preserve">     Rel-17</w:t>
            </w:r>
            <w:r>
              <w:rPr>
                <w:i/>
                <w:noProof/>
                <w:sz w:val="18"/>
              </w:rPr>
              <w:tab/>
              <w:t>(Release 1</w:t>
            </w:r>
            <w:r w:rsidR="003806B0">
              <w:rPr>
                <w:i/>
                <w:noProof/>
                <w:sz w:val="18"/>
              </w:rPr>
              <w:t>7</w:t>
            </w:r>
            <w:r>
              <w:rPr>
                <w:i/>
                <w:noProof/>
                <w:sz w:val="18"/>
              </w:rPr>
              <w:t>)</w:t>
            </w:r>
          </w:p>
          <w:p w14:paraId="29191AF6" w14:textId="30694D71" w:rsidR="003806B0" w:rsidRPr="003806B0" w:rsidRDefault="0018230D" w:rsidP="003806B0">
            <w:pPr>
              <w:pStyle w:val="CRCoverPage"/>
              <w:tabs>
                <w:tab w:val="left" w:pos="950"/>
              </w:tabs>
              <w:spacing w:after="0"/>
              <w:ind w:left="241" w:hanging="241"/>
              <w:rPr>
                <w:i/>
                <w:noProof/>
                <w:sz w:val="18"/>
              </w:rPr>
            </w:pPr>
            <w:r>
              <w:rPr>
                <w:i/>
                <w:noProof/>
                <w:sz w:val="18"/>
              </w:rPr>
              <w:t xml:space="preserve"> </w:t>
            </w:r>
            <w:r w:rsidR="003806B0">
              <w:rPr>
                <w:i/>
                <w:noProof/>
                <w:sz w:val="18"/>
              </w:rPr>
              <w:t xml:space="preserve"> </w:t>
            </w:r>
            <w:r>
              <w:rPr>
                <w:i/>
                <w:noProof/>
                <w:sz w:val="18"/>
              </w:rPr>
              <w:t xml:space="preserve">   </w:t>
            </w:r>
            <w:r w:rsidR="003806B0" w:rsidRPr="003806B0">
              <w:rPr>
                <w:i/>
                <w:noProof/>
                <w:sz w:val="18"/>
              </w:rPr>
              <w:t>Rel-18</w:t>
            </w:r>
            <w:r w:rsidR="003806B0" w:rsidRPr="003806B0">
              <w:rPr>
                <w:i/>
                <w:noProof/>
                <w:sz w:val="18"/>
              </w:rPr>
              <w:tab/>
              <w:t>(Release 18)</w:t>
            </w:r>
          </w:p>
          <w:p w14:paraId="5F8B727E" w14:textId="237A9315" w:rsidR="0018230D" w:rsidRPr="007C2097" w:rsidRDefault="003806B0" w:rsidP="003806B0">
            <w:pPr>
              <w:pStyle w:val="CRCoverPage"/>
              <w:tabs>
                <w:tab w:val="left" w:pos="950"/>
              </w:tabs>
              <w:spacing w:after="0"/>
              <w:ind w:left="241" w:hanging="241"/>
              <w:rPr>
                <w:i/>
                <w:noProof/>
                <w:sz w:val="18"/>
              </w:rPr>
            </w:pPr>
            <w:r>
              <w:rPr>
                <w:i/>
                <w:noProof/>
                <w:sz w:val="18"/>
              </w:rPr>
              <w:t xml:space="preserve">     </w:t>
            </w:r>
            <w:r w:rsidRPr="003806B0">
              <w:rPr>
                <w:i/>
                <w:noProof/>
                <w:sz w:val="18"/>
              </w:rPr>
              <w:t>Rel-19</w:t>
            </w:r>
            <w:r w:rsidRPr="003806B0">
              <w:rPr>
                <w:i/>
                <w:noProof/>
                <w:sz w:val="18"/>
              </w:rPr>
              <w:tab/>
              <w:t>(Release 19)</w:t>
            </w:r>
          </w:p>
        </w:tc>
      </w:tr>
      <w:tr w:rsidR="00D01A04" w14:paraId="5F8B7282" w14:textId="77777777" w:rsidTr="003E6F62">
        <w:tc>
          <w:tcPr>
            <w:tcW w:w="1843" w:type="dxa"/>
          </w:tcPr>
          <w:p w14:paraId="5F8B7280" w14:textId="77777777" w:rsidR="00D01A04" w:rsidRDefault="00D01A04" w:rsidP="003E6F62">
            <w:pPr>
              <w:pStyle w:val="CRCoverPage"/>
              <w:spacing w:after="0"/>
              <w:rPr>
                <w:b/>
                <w:i/>
                <w:noProof/>
                <w:sz w:val="8"/>
                <w:szCs w:val="8"/>
              </w:rPr>
            </w:pPr>
          </w:p>
        </w:tc>
        <w:tc>
          <w:tcPr>
            <w:tcW w:w="7798" w:type="dxa"/>
            <w:gridSpan w:val="10"/>
          </w:tcPr>
          <w:p w14:paraId="5F8B7281" w14:textId="77777777" w:rsidR="00D01A04" w:rsidRDefault="00D01A04" w:rsidP="003E6F62">
            <w:pPr>
              <w:pStyle w:val="CRCoverPage"/>
              <w:spacing w:after="0"/>
              <w:rPr>
                <w:noProof/>
                <w:sz w:val="8"/>
                <w:szCs w:val="8"/>
              </w:rPr>
            </w:pPr>
          </w:p>
        </w:tc>
      </w:tr>
      <w:tr w:rsidR="00D01A04" w14:paraId="5F8B7285" w14:textId="77777777" w:rsidTr="003E6F62">
        <w:tc>
          <w:tcPr>
            <w:tcW w:w="2268" w:type="dxa"/>
            <w:gridSpan w:val="2"/>
            <w:tcBorders>
              <w:top w:val="single" w:sz="4" w:space="0" w:color="auto"/>
              <w:left w:val="single" w:sz="4" w:space="0" w:color="auto"/>
            </w:tcBorders>
          </w:tcPr>
          <w:p w14:paraId="5F8B7283" w14:textId="77777777" w:rsidR="00D01A04" w:rsidRDefault="00D01A04" w:rsidP="003E6F6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B79C536" w14:textId="77777777" w:rsidR="005457B3" w:rsidRDefault="00ED6E5A" w:rsidP="002212BE">
            <w:pPr>
              <w:rPr>
                <w:rFonts w:ascii="Arial" w:hAnsi="Arial"/>
                <w:noProof/>
              </w:rPr>
            </w:pPr>
            <w:r>
              <w:rPr>
                <w:rFonts w:ascii="Arial" w:hAnsi="Arial"/>
                <w:noProof/>
              </w:rPr>
              <w:t>A</w:t>
            </w:r>
            <w:r w:rsidRPr="00ED6E5A">
              <w:rPr>
                <w:rFonts w:ascii="Arial" w:hAnsi="Arial"/>
                <w:noProof/>
              </w:rPr>
              <w:t>t the RAN1#109-e meeting, several options were discussed for the determination of available slots for PUSCH repetition type A when overlapping with SSB with additional PCI for inter-cell multi-TRP operation</w:t>
            </w:r>
            <w:r>
              <w:rPr>
                <w:rFonts w:ascii="Arial" w:hAnsi="Arial"/>
                <w:noProof/>
              </w:rPr>
              <w:t xml:space="preserve">. </w:t>
            </w:r>
          </w:p>
          <w:p w14:paraId="5F8B7284" w14:textId="2864BB7F" w:rsidR="00D337F5" w:rsidRDefault="0004774F" w:rsidP="002212BE">
            <w:pPr>
              <w:rPr>
                <w:noProof/>
              </w:rPr>
            </w:pPr>
            <w:r>
              <w:rPr>
                <w:rFonts w:ascii="Arial" w:hAnsi="Arial"/>
                <w:noProof/>
              </w:rPr>
              <w:t>I</w:t>
            </w:r>
            <w:r w:rsidRPr="0004774F">
              <w:rPr>
                <w:rFonts w:ascii="Arial" w:hAnsi="Arial"/>
                <w:noProof/>
              </w:rPr>
              <w:t>t is more appropriate to consider a unified solution for both PUCCH repetition and PUSCH repetition type A with counting based on available slots, so as to minimize the specification impact and implementation effort. Given that SSB with additional PCI with active TCI state is triggered by MAC-CE, this option would ensure same understanding between gNB and UE on the determination of available slots. On the contrary, if available slots are determined based on SSB with additional PCIs including both activated or not activated TCI states for PUSCH repetition type A, additional delay is expected for PUSCH repetitions, which is not desirable from system operation.</w:t>
            </w:r>
          </w:p>
        </w:tc>
      </w:tr>
      <w:tr w:rsidR="00D01A04" w14:paraId="5F8B7288" w14:textId="77777777" w:rsidTr="003E6F62">
        <w:tc>
          <w:tcPr>
            <w:tcW w:w="2268" w:type="dxa"/>
            <w:gridSpan w:val="2"/>
            <w:tcBorders>
              <w:left w:val="single" w:sz="4" w:space="0" w:color="auto"/>
            </w:tcBorders>
          </w:tcPr>
          <w:p w14:paraId="5F8B7286"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7" w14:textId="77777777" w:rsidR="00D01A04" w:rsidRDefault="00D01A04" w:rsidP="003E6F62">
            <w:pPr>
              <w:pStyle w:val="CRCoverPage"/>
              <w:spacing w:after="0"/>
              <w:rPr>
                <w:noProof/>
                <w:sz w:val="8"/>
                <w:szCs w:val="8"/>
              </w:rPr>
            </w:pPr>
          </w:p>
        </w:tc>
      </w:tr>
      <w:tr w:rsidR="00D01A04" w14:paraId="5F8B728B" w14:textId="77777777" w:rsidTr="003E6F62">
        <w:tc>
          <w:tcPr>
            <w:tcW w:w="2268" w:type="dxa"/>
            <w:gridSpan w:val="2"/>
            <w:tcBorders>
              <w:left w:val="single" w:sz="4" w:space="0" w:color="auto"/>
            </w:tcBorders>
          </w:tcPr>
          <w:p w14:paraId="5F8B7289" w14:textId="77777777" w:rsidR="00D01A04" w:rsidRDefault="00D01A04" w:rsidP="003E6F6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F8B728A" w14:textId="0082AFC5" w:rsidR="00D01A04" w:rsidRDefault="00CB633C" w:rsidP="004E3438">
            <w:pPr>
              <w:pStyle w:val="CRCoverPage"/>
              <w:spacing w:after="0"/>
              <w:ind w:left="100"/>
              <w:rPr>
                <w:noProof/>
              </w:rPr>
            </w:pPr>
            <w:r>
              <w:rPr>
                <w:noProof/>
              </w:rPr>
              <w:t>F</w:t>
            </w:r>
            <w:r w:rsidR="00CA4037" w:rsidRPr="00CA4037">
              <w:rPr>
                <w:noProof/>
              </w:rPr>
              <w:t xml:space="preserve">or PUSCH repetition type A with available slot counting under inter-cell multi-TRP operations, both SSB by </w:t>
            </w:r>
            <w:r w:rsidR="00CA4037" w:rsidRPr="00CA4037">
              <w:rPr>
                <w:i/>
                <w:iCs/>
                <w:noProof/>
              </w:rPr>
              <w:t>ssb-PositionsInBurst</w:t>
            </w:r>
            <w:r w:rsidR="00CA4037" w:rsidRPr="00CA4037">
              <w:rPr>
                <w:noProof/>
              </w:rPr>
              <w:t xml:space="preserve"> in </w:t>
            </w:r>
            <w:r w:rsidR="00CA4037" w:rsidRPr="001D46BD">
              <w:rPr>
                <w:i/>
                <w:iCs/>
                <w:noProof/>
              </w:rPr>
              <w:t>SIB1</w:t>
            </w:r>
            <w:r w:rsidR="00CA4037" w:rsidRPr="00CA4037">
              <w:rPr>
                <w:noProof/>
              </w:rPr>
              <w:t xml:space="preserve"> or </w:t>
            </w:r>
            <w:r w:rsidR="00CA4037" w:rsidRPr="001D46BD">
              <w:rPr>
                <w:i/>
                <w:iCs/>
                <w:noProof/>
              </w:rPr>
              <w:t>ServingCellConfigCommon</w:t>
            </w:r>
            <w:r w:rsidR="00CA4037" w:rsidRPr="00CA4037">
              <w:rPr>
                <w:noProof/>
              </w:rPr>
              <w:t xml:space="preserve"> and SSB with the PCI associated with the active TCI are used for the available slot determination.</w:t>
            </w:r>
          </w:p>
        </w:tc>
      </w:tr>
      <w:tr w:rsidR="00D01A04" w14:paraId="5F8B728E" w14:textId="77777777" w:rsidTr="003E6F62">
        <w:tc>
          <w:tcPr>
            <w:tcW w:w="2268" w:type="dxa"/>
            <w:gridSpan w:val="2"/>
            <w:tcBorders>
              <w:left w:val="single" w:sz="4" w:space="0" w:color="auto"/>
            </w:tcBorders>
          </w:tcPr>
          <w:p w14:paraId="5F8B728C"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8D" w14:textId="77777777" w:rsidR="00D01A04" w:rsidRDefault="00D01A04" w:rsidP="003E6F62">
            <w:pPr>
              <w:pStyle w:val="CRCoverPage"/>
              <w:spacing w:after="0"/>
              <w:rPr>
                <w:noProof/>
                <w:sz w:val="8"/>
                <w:szCs w:val="8"/>
              </w:rPr>
            </w:pPr>
          </w:p>
        </w:tc>
      </w:tr>
      <w:tr w:rsidR="00D01A04" w14:paraId="5F8B7291" w14:textId="77777777" w:rsidTr="003E6F62">
        <w:tc>
          <w:tcPr>
            <w:tcW w:w="2268" w:type="dxa"/>
            <w:gridSpan w:val="2"/>
            <w:tcBorders>
              <w:left w:val="single" w:sz="4" w:space="0" w:color="auto"/>
              <w:bottom w:val="single" w:sz="4" w:space="0" w:color="auto"/>
            </w:tcBorders>
          </w:tcPr>
          <w:p w14:paraId="5F8B728F" w14:textId="77777777" w:rsidR="00D01A04" w:rsidRDefault="00D01A04" w:rsidP="003E6F6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8B7290" w14:textId="55E81FEC" w:rsidR="00D01A04" w:rsidRDefault="00653622" w:rsidP="00BC3328">
            <w:pPr>
              <w:pStyle w:val="CRCoverPage"/>
              <w:spacing w:after="0"/>
              <w:ind w:left="100"/>
              <w:rPr>
                <w:noProof/>
              </w:rPr>
            </w:pPr>
            <w:r w:rsidRPr="00653622">
              <w:rPr>
                <w:noProof/>
              </w:rPr>
              <w:t>I</w:t>
            </w:r>
            <w:r w:rsidR="00ED715B">
              <w:rPr>
                <w:noProof/>
              </w:rPr>
              <w:t>n</w:t>
            </w:r>
            <w:r w:rsidRPr="00653622">
              <w:rPr>
                <w:noProof/>
              </w:rPr>
              <w:t>complete specification</w:t>
            </w:r>
          </w:p>
        </w:tc>
      </w:tr>
      <w:tr w:rsidR="00D01A04" w14:paraId="5F8B7294" w14:textId="77777777" w:rsidTr="003E6F62">
        <w:tc>
          <w:tcPr>
            <w:tcW w:w="2268" w:type="dxa"/>
            <w:gridSpan w:val="2"/>
          </w:tcPr>
          <w:p w14:paraId="5F8B7292" w14:textId="77777777" w:rsidR="00D01A04" w:rsidRDefault="00D01A04" w:rsidP="003E6F62">
            <w:pPr>
              <w:pStyle w:val="CRCoverPage"/>
              <w:spacing w:after="0"/>
              <w:rPr>
                <w:b/>
                <w:i/>
                <w:noProof/>
                <w:sz w:val="8"/>
                <w:szCs w:val="8"/>
              </w:rPr>
            </w:pPr>
          </w:p>
        </w:tc>
        <w:tc>
          <w:tcPr>
            <w:tcW w:w="7373" w:type="dxa"/>
            <w:gridSpan w:val="9"/>
          </w:tcPr>
          <w:p w14:paraId="5F8B7293" w14:textId="77777777" w:rsidR="00D01A04" w:rsidRDefault="00D01A04" w:rsidP="003E6F62">
            <w:pPr>
              <w:pStyle w:val="CRCoverPage"/>
              <w:spacing w:after="0"/>
              <w:rPr>
                <w:noProof/>
                <w:sz w:val="8"/>
                <w:szCs w:val="8"/>
              </w:rPr>
            </w:pPr>
          </w:p>
        </w:tc>
      </w:tr>
      <w:tr w:rsidR="00D01A04" w14:paraId="5F8B7297" w14:textId="77777777" w:rsidTr="003E6F62">
        <w:tc>
          <w:tcPr>
            <w:tcW w:w="2268" w:type="dxa"/>
            <w:gridSpan w:val="2"/>
            <w:tcBorders>
              <w:top w:val="single" w:sz="4" w:space="0" w:color="auto"/>
              <w:left w:val="single" w:sz="4" w:space="0" w:color="auto"/>
            </w:tcBorders>
          </w:tcPr>
          <w:p w14:paraId="5F8B7295" w14:textId="77777777" w:rsidR="00D01A04" w:rsidRDefault="00D01A04" w:rsidP="003E6F6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8DEB231" w:rsidR="00D01A04" w:rsidRDefault="00E009F9" w:rsidP="003E6F62">
            <w:pPr>
              <w:pStyle w:val="CRCoverPage"/>
              <w:spacing w:after="0"/>
              <w:ind w:left="100"/>
              <w:rPr>
                <w:noProof/>
              </w:rPr>
            </w:pPr>
            <w:r w:rsidRPr="00E009F9">
              <w:rPr>
                <w:noProof/>
              </w:rPr>
              <w:t>6.1.2.1</w:t>
            </w:r>
          </w:p>
        </w:tc>
      </w:tr>
      <w:tr w:rsidR="00D01A04" w14:paraId="5F8B729A" w14:textId="77777777" w:rsidTr="003E6F62">
        <w:tc>
          <w:tcPr>
            <w:tcW w:w="2268" w:type="dxa"/>
            <w:gridSpan w:val="2"/>
            <w:tcBorders>
              <w:left w:val="single" w:sz="4" w:space="0" w:color="auto"/>
            </w:tcBorders>
          </w:tcPr>
          <w:p w14:paraId="5F8B7298" w14:textId="77777777" w:rsidR="00D01A04" w:rsidRDefault="00D01A04" w:rsidP="003E6F62">
            <w:pPr>
              <w:pStyle w:val="CRCoverPage"/>
              <w:spacing w:after="0"/>
              <w:rPr>
                <w:b/>
                <w:i/>
                <w:noProof/>
                <w:sz w:val="8"/>
                <w:szCs w:val="8"/>
              </w:rPr>
            </w:pPr>
          </w:p>
        </w:tc>
        <w:tc>
          <w:tcPr>
            <w:tcW w:w="7373" w:type="dxa"/>
            <w:gridSpan w:val="9"/>
            <w:tcBorders>
              <w:right w:val="single" w:sz="4" w:space="0" w:color="auto"/>
            </w:tcBorders>
          </w:tcPr>
          <w:p w14:paraId="5F8B7299" w14:textId="77777777" w:rsidR="00D01A04" w:rsidRDefault="00D01A04" w:rsidP="003E6F62">
            <w:pPr>
              <w:pStyle w:val="CRCoverPage"/>
              <w:spacing w:after="0"/>
              <w:rPr>
                <w:noProof/>
                <w:sz w:val="8"/>
                <w:szCs w:val="8"/>
              </w:rPr>
            </w:pPr>
          </w:p>
        </w:tc>
      </w:tr>
      <w:tr w:rsidR="00D01A04" w14:paraId="5F8B72A0" w14:textId="77777777" w:rsidTr="003E6F62">
        <w:tc>
          <w:tcPr>
            <w:tcW w:w="2268" w:type="dxa"/>
            <w:gridSpan w:val="2"/>
            <w:tcBorders>
              <w:left w:val="single" w:sz="4" w:space="0" w:color="auto"/>
            </w:tcBorders>
          </w:tcPr>
          <w:p w14:paraId="5F8B729B" w14:textId="77777777" w:rsidR="00D01A04" w:rsidRDefault="00D01A04" w:rsidP="003E6F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01A04" w:rsidRDefault="00D01A04" w:rsidP="003E6F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01A04" w:rsidRDefault="00D01A04" w:rsidP="003E6F62">
            <w:pPr>
              <w:pStyle w:val="CRCoverPage"/>
              <w:spacing w:after="0"/>
              <w:jc w:val="center"/>
              <w:rPr>
                <w:b/>
                <w:caps/>
                <w:noProof/>
              </w:rPr>
            </w:pPr>
            <w:r>
              <w:rPr>
                <w:b/>
                <w:caps/>
                <w:noProof/>
              </w:rPr>
              <w:t>N</w:t>
            </w:r>
          </w:p>
        </w:tc>
        <w:tc>
          <w:tcPr>
            <w:tcW w:w="2977" w:type="dxa"/>
            <w:gridSpan w:val="3"/>
          </w:tcPr>
          <w:p w14:paraId="5F8B729E" w14:textId="77777777" w:rsidR="00D01A04" w:rsidRDefault="00D01A04" w:rsidP="003E6F6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01A04" w:rsidRDefault="00D01A04" w:rsidP="003E6F62">
            <w:pPr>
              <w:pStyle w:val="CRCoverPage"/>
              <w:spacing w:after="0"/>
              <w:ind w:left="99"/>
              <w:rPr>
                <w:noProof/>
              </w:rPr>
            </w:pPr>
          </w:p>
        </w:tc>
      </w:tr>
      <w:tr w:rsidR="00D01A04" w14:paraId="5F8B72A6" w14:textId="77777777" w:rsidTr="003E6F62">
        <w:tc>
          <w:tcPr>
            <w:tcW w:w="2268" w:type="dxa"/>
            <w:gridSpan w:val="2"/>
            <w:tcBorders>
              <w:left w:val="single" w:sz="4" w:space="0" w:color="auto"/>
            </w:tcBorders>
          </w:tcPr>
          <w:p w14:paraId="5F8B72A1" w14:textId="77777777" w:rsidR="00D01A04" w:rsidRDefault="00D01A04" w:rsidP="003E6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4" w14:textId="77777777" w:rsidR="00D01A04" w:rsidRDefault="00D01A04" w:rsidP="003E6F6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01A04" w:rsidRDefault="00D01A04" w:rsidP="003E6F62">
            <w:pPr>
              <w:pStyle w:val="CRCoverPage"/>
              <w:spacing w:after="0"/>
              <w:ind w:left="99"/>
              <w:rPr>
                <w:noProof/>
              </w:rPr>
            </w:pPr>
            <w:r>
              <w:rPr>
                <w:noProof/>
              </w:rPr>
              <w:t xml:space="preserve">TS/TR ... CR ... </w:t>
            </w:r>
          </w:p>
        </w:tc>
      </w:tr>
      <w:tr w:rsidR="00D01A04" w14:paraId="5F8B72AC" w14:textId="77777777" w:rsidTr="003E6F62">
        <w:tc>
          <w:tcPr>
            <w:tcW w:w="2268" w:type="dxa"/>
            <w:gridSpan w:val="2"/>
            <w:tcBorders>
              <w:left w:val="single" w:sz="4" w:space="0" w:color="auto"/>
            </w:tcBorders>
          </w:tcPr>
          <w:p w14:paraId="5F8B72A7" w14:textId="77777777" w:rsidR="00D01A04" w:rsidRDefault="00D01A04" w:rsidP="003E6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AA" w14:textId="77777777" w:rsidR="00D01A04" w:rsidRDefault="00D01A04" w:rsidP="003E6F6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01A04" w:rsidRDefault="00D01A04" w:rsidP="003E6F62">
            <w:pPr>
              <w:pStyle w:val="CRCoverPage"/>
              <w:spacing w:after="0"/>
              <w:ind w:left="99"/>
              <w:rPr>
                <w:noProof/>
              </w:rPr>
            </w:pPr>
            <w:r>
              <w:rPr>
                <w:noProof/>
              </w:rPr>
              <w:t xml:space="preserve">TS/TR ... CR ... </w:t>
            </w:r>
          </w:p>
        </w:tc>
      </w:tr>
      <w:tr w:rsidR="00D01A04" w14:paraId="5F8B72B2" w14:textId="77777777" w:rsidTr="003E6F62">
        <w:tc>
          <w:tcPr>
            <w:tcW w:w="2268" w:type="dxa"/>
            <w:gridSpan w:val="2"/>
            <w:tcBorders>
              <w:left w:val="single" w:sz="4" w:space="0" w:color="auto"/>
            </w:tcBorders>
          </w:tcPr>
          <w:p w14:paraId="5F8B72AD" w14:textId="77777777" w:rsidR="00D01A04" w:rsidRDefault="00D01A04" w:rsidP="003E6F6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01A04" w:rsidRDefault="00D01A04" w:rsidP="003E6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01A04" w:rsidRDefault="00403748" w:rsidP="003E6F62">
            <w:pPr>
              <w:pStyle w:val="CRCoverPage"/>
              <w:spacing w:after="0"/>
              <w:jc w:val="center"/>
              <w:rPr>
                <w:b/>
                <w:caps/>
                <w:noProof/>
              </w:rPr>
            </w:pPr>
            <w:r>
              <w:rPr>
                <w:b/>
                <w:caps/>
                <w:noProof/>
              </w:rPr>
              <w:t>x</w:t>
            </w:r>
          </w:p>
        </w:tc>
        <w:tc>
          <w:tcPr>
            <w:tcW w:w="2977" w:type="dxa"/>
            <w:gridSpan w:val="3"/>
          </w:tcPr>
          <w:p w14:paraId="5F8B72B0" w14:textId="77777777" w:rsidR="00D01A04" w:rsidRDefault="00D01A04" w:rsidP="003E6F6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01A04" w:rsidRDefault="00D01A04" w:rsidP="003E6F62">
            <w:pPr>
              <w:pStyle w:val="CRCoverPage"/>
              <w:spacing w:after="0"/>
              <w:ind w:left="99"/>
              <w:rPr>
                <w:noProof/>
              </w:rPr>
            </w:pPr>
            <w:r>
              <w:rPr>
                <w:noProof/>
              </w:rPr>
              <w:t xml:space="preserve">TS/TR ... CR ... </w:t>
            </w:r>
          </w:p>
        </w:tc>
      </w:tr>
      <w:tr w:rsidR="00D01A04" w14:paraId="5F8B72B5" w14:textId="77777777" w:rsidTr="003E6F62">
        <w:tc>
          <w:tcPr>
            <w:tcW w:w="2268" w:type="dxa"/>
            <w:gridSpan w:val="2"/>
            <w:tcBorders>
              <w:left w:val="single" w:sz="4" w:space="0" w:color="auto"/>
            </w:tcBorders>
          </w:tcPr>
          <w:p w14:paraId="5F8B72B3" w14:textId="77777777" w:rsidR="00D01A04" w:rsidRDefault="00D01A04" w:rsidP="003E6F62">
            <w:pPr>
              <w:pStyle w:val="CRCoverPage"/>
              <w:spacing w:after="0"/>
              <w:rPr>
                <w:b/>
                <w:i/>
                <w:noProof/>
              </w:rPr>
            </w:pPr>
          </w:p>
        </w:tc>
        <w:tc>
          <w:tcPr>
            <w:tcW w:w="7373" w:type="dxa"/>
            <w:gridSpan w:val="9"/>
            <w:tcBorders>
              <w:right w:val="single" w:sz="4" w:space="0" w:color="auto"/>
            </w:tcBorders>
          </w:tcPr>
          <w:p w14:paraId="5F8B72B4" w14:textId="77777777" w:rsidR="00D01A04" w:rsidRDefault="00D01A04" w:rsidP="003E6F62">
            <w:pPr>
              <w:pStyle w:val="CRCoverPage"/>
              <w:spacing w:after="0"/>
              <w:rPr>
                <w:noProof/>
              </w:rPr>
            </w:pPr>
          </w:p>
        </w:tc>
      </w:tr>
      <w:tr w:rsidR="00D01A04" w14:paraId="5F8B72B8" w14:textId="77777777" w:rsidTr="003E6F62">
        <w:tc>
          <w:tcPr>
            <w:tcW w:w="2268" w:type="dxa"/>
            <w:gridSpan w:val="2"/>
            <w:tcBorders>
              <w:left w:val="single" w:sz="4" w:space="0" w:color="auto"/>
              <w:bottom w:val="single" w:sz="4" w:space="0" w:color="auto"/>
            </w:tcBorders>
          </w:tcPr>
          <w:p w14:paraId="5F8B72B6" w14:textId="77777777" w:rsidR="00D01A04" w:rsidRDefault="00D01A04" w:rsidP="003E6F6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D01A04" w:rsidRDefault="00D01A04" w:rsidP="003E6F62">
            <w:pPr>
              <w:pStyle w:val="CRCoverPage"/>
              <w:spacing w:after="0"/>
              <w:ind w:left="100"/>
              <w:rPr>
                <w:noProof/>
              </w:rPr>
            </w:pPr>
          </w:p>
        </w:tc>
      </w:tr>
    </w:tbl>
    <w:p w14:paraId="5F8B72B9" w14:textId="643B2821" w:rsidR="00E76E06" w:rsidRDefault="00E76E06">
      <w:pPr>
        <w:spacing w:after="160" w:line="259" w:lineRule="auto"/>
        <w:rPr>
          <w:rFonts w:ascii="Arial" w:hAnsi="Arial"/>
          <w:color w:val="000000"/>
          <w:sz w:val="28"/>
          <w:lang w:val="x-none"/>
        </w:rPr>
      </w:pPr>
      <w:bookmarkStart w:id="1" w:name="_Toc525748122"/>
    </w:p>
    <w:p w14:paraId="4C7F72D9" w14:textId="37710595" w:rsidR="007D269F" w:rsidRDefault="007D269F">
      <w:pPr>
        <w:spacing w:after="160" w:line="259" w:lineRule="auto"/>
        <w:rPr>
          <w:rFonts w:ascii="Arial" w:hAnsi="Arial"/>
          <w:color w:val="000000"/>
          <w:sz w:val="28"/>
          <w:lang w:val="x-none"/>
        </w:rPr>
      </w:pPr>
    </w:p>
    <w:p w14:paraId="05EFE8A5" w14:textId="77777777" w:rsidR="00816F3F" w:rsidRDefault="00816F3F">
      <w:pPr>
        <w:spacing w:after="160" w:line="259" w:lineRule="auto"/>
        <w:rPr>
          <w:rFonts w:ascii="Arial" w:hAnsi="Arial"/>
          <w:color w:val="000000"/>
          <w:sz w:val="28"/>
          <w:lang w:val="x-none"/>
        </w:rPr>
      </w:pPr>
    </w:p>
    <w:p w14:paraId="4B9E55B1" w14:textId="3332C05E" w:rsidR="007D269F" w:rsidRDefault="007D269F">
      <w:pPr>
        <w:spacing w:after="160" w:line="259" w:lineRule="auto"/>
        <w:rPr>
          <w:rFonts w:ascii="Arial" w:hAnsi="Arial"/>
          <w:color w:val="000000"/>
          <w:sz w:val="28"/>
          <w:lang w:val="x-none"/>
        </w:rPr>
      </w:pPr>
    </w:p>
    <w:p w14:paraId="3D0AABCB" w14:textId="11B5C831" w:rsidR="007D269F" w:rsidRDefault="007D269F">
      <w:pPr>
        <w:spacing w:after="160" w:line="259" w:lineRule="auto"/>
        <w:rPr>
          <w:rFonts w:ascii="Arial" w:hAnsi="Arial"/>
          <w:color w:val="000000"/>
          <w:sz w:val="28"/>
          <w:lang w:val="x-none"/>
        </w:rPr>
      </w:pPr>
    </w:p>
    <w:p w14:paraId="05CDAA97" w14:textId="4031DC77" w:rsidR="007D269F" w:rsidRDefault="007D269F">
      <w:pPr>
        <w:spacing w:after="160" w:line="259" w:lineRule="auto"/>
        <w:rPr>
          <w:rFonts w:ascii="Arial" w:hAnsi="Arial"/>
          <w:color w:val="000000"/>
          <w:sz w:val="28"/>
          <w:lang w:val="x-none"/>
        </w:rPr>
      </w:pPr>
    </w:p>
    <w:p w14:paraId="53E3A5DC" w14:textId="4D887026" w:rsidR="007D269F" w:rsidRDefault="007D269F">
      <w:pPr>
        <w:spacing w:after="160" w:line="259" w:lineRule="auto"/>
        <w:rPr>
          <w:rFonts w:ascii="Arial" w:hAnsi="Arial"/>
          <w:color w:val="000000"/>
          <w:sz w:val="28"/>
          <w:lang w:val="x-none"/>
        </w:rPr>
      </w:pPr>
    </w:p>
    <w:p w14:paraId="06434B88" w14:textId="1C47B8D0" w:rsidR="007D269F" w:rsidRDefault="007D269F">
      <w:pPr>
        <w:spacing w:after="160" w:line="259" w:lineRule="auto"/>
        <w:rPr>
          <w:rFonts w:ascii="Arial" w:hAnsi="Arial"/>
          <w:color w:val="000000"/>
          <w:sz w:val="28"/>
          <w:lang w:val="x-none"/>
        </w:rPr>
      </w:pPr>
    </w:p>
    <w:p w14:paraId="0689BDA3" w14:textId="055730B8" w:rsidR="007D269F" w:rsidRDefault="007D269F">
      <w:pPr>
        <w:spacing w:after="160" w:line="259" w:lineRule="auto"/>
        <w:rPr>
          <w:rFonts w:ascii="Arial" w:hAnsi="Arial"/>
          <w:color w:val="000000"/>
          <w:sz w:val="28"/>
          <w:lang w:val="x-none"/>
        </w:rPr>
      </w:pPr>
    </w:p>
    <w:p w14:paraId="7CF4AC33" w14:textId="55BF6FB3" w:rsidR="007D269F" w:rsidRDefault="007D269F">
      <w:pPr>
        <w:spacing w:after="160" w:line="259" w:lineRule="auto"/>
        <w:rPr>
          <w:rFonts w:ascii="Arial" w:hAnsi="Arial"/>
          <w:color w:val="000000"/>
          <w:sz w:val="28"/>
          <w:lang w:val="x-none"/>
        </w:rPr>
      </w:pPr>
    </w:p>
    <w:p w14:paraId="2C2CFCB9" w14:textId="1C68826C" w:rsidR="007D269F" w:rsidRDefault="007D269F">
      <w:pPr>
        <w:spacing w:after="160" w:line="259" w:lineRule="auto"/>
        <w:rPr>
          <w:rFonts w:ascii="Arial" w:hAnsi="Arial"/>
          <w:color w:val="000000"/>
          <w:sz w:val="28"/>
          <w:lang w:val="x-none"/>
        </w:rPr>
      </w:pPr>
    </w:p>
    <w:p w14:paraId="70602F71" w14:textId="09044DDA" w:rsidR="007D269F" w:rsidRDefault="007D269F">
      <w:pPr>
        <w:spacing w:after="160" w:line="259" w:lineRule="auto"/>
        <w:rPr>
          <w:rFonts w:ascii="Arial" w:hAnsi="Arial"/>
          <w:color w:val="000000"/>
          <w:sz w:val="28"/>
          <w:lang w:val="x-none"/>
        </w:rPr>
      </w:pPr>
    </w:p>
    <w:p w14:paraId="052B4B89" w14:textId="08FD911D" w:rsidR="007D269F" w:rsidRDefault="007D269F">
      <w:pPr>
        <w:spacing w:after="160" w:line="259" w:lineRule="auto"/>
        <w:rPr>
          <w:rFonts w:ascii="Arial" w:hAnsi="Arial"/>
          <w:color w:val="000000"/>
          <w:sz w:val="28"/>
          <w:lang w:val="x-none"/>
        </w:rPr>
      </w:pPr>
    </w:p>
    <w:p w14:paraId="02B4CC59" w14:textId="08A11BFB" w:rsidR="007D269F" w:rsidRDefault="007D269F">
      <w:pPr>
        <w:spacing w:after="160" w:line="259" w:lineRule="auto"/>
        <w:rPr>
          <w:rFonts w:ascii="Arial" w:hAnsi="Arial"/>
          <w:color w:val="000000"/>
          <w:sz w:val="28"/>
          <w:lang w:val="x-none"/>
        </w:rPr>
      </w:pPr>
    </w:p>
    <w:p w14:paraId="27BB14A6" w14:textId="6D09D418" w:rsidR="007D269F" w:rsidRDefault="007D269F">
      <w:pPr>
        <w:spacing w:after="160" w:line="259" w:lineRule="auto"/>
        <w:rPr>
          <w:rFonts w:ascii="Arial" w:hAnsi="Arial"/>
          <w:color w:val="000000"/>
          <w:sz w:val="28"/>
          <w:lang w:val="x-none"/>
        </w:rPr>
      </w:pPr>
    </w:p>
    <w:p w14:paraId="2D1A7B6E" w14:textId="268EA1BA" w:rsidR="007D269F" w:rsidRDefault="007D269F">
      <w:pPr>
        <w:spacing w:after="160" w:line="259" w:lineRule="auto"/>
        <w:rPr>
          <w:rFonts w:ascii="Arial" w:hAnsi="Arial"/>
          <w:color w:val="000000"/>
          <w:sz w:val="28"/>
          <w:lang w:val="x-none"/>
        </w:rPr>
      </w:pPr>
    </w:p>
    <w:p w14:paraId="48DF112B" w14:textId="026E9EE1" w:rsidR="007D269F" w:rsidRDefault="007D269F">
      <w:pPr>
        <w:spacing w:after="160" w:line="259" w:lineRule="auto"/>
        <w:rPr>
          <w:rFonts w:ascii="Arial" w:hAnsi="Arial"/>
          <w:color w:val="000000"/>
          <w:sz w:val="28"/>
          <w:lang w:val="x-none"/>
        </w:rPr>
      </w:pPr>
    </w:p>
    <w:p w14:paraId="68D1DB07" w14:textId="058DCC8A" w:rsidR="007D269F" w:rsidRDefault="007D269F">
      <w:pPr>
        <w:spacing w:after="160" w:line="259" w:lineRule="auto"/>
        <w:rPr>
          <w:rFonts w:ascii="Arial" w:hAnsi="Arial"/>
          <w:color w:val="000000"/>
          <w:sz w:val="28"/>
          <w:lang w:val="x-none"/>
        </w:rPr>
      </w:pPr>
    </w:p>
    <w:p w14:paraId="2BEC6F60" w14:textId="58DE091F" w:rsidR="007D269F" w:rsidRDefault="007D269F">
      <w:pPr>
        <w:spacing w:after="160" w:line="259" w:lineRule="auto"/>
        <w:rPr>
          <w:rFonts w:ascii="Arial" w:hAnsi="Arial"/>
          <w:color w:val="000000"/>
          <w:sz w:val="28"/>
          <w:lang w:val="x-none"/>
        </w:rPr>
      </w:pPr>
    </w:p>
    <w:p w14:paraId="5910C6F2" w14:textId="037747E4" w:rsidR="007D269F" w:rsidRDefault="007D269F">
      <w:pPr>
        <w:spacing w:after="160" w:line="259" w:lineRule="auto"/>
        <w:rPr>
          <w:rFonts w:ascii="Arial" w:hAnsi="Arial"/>
          <w:color w:val="000000"/>
          <w:sz w:val="28"/>
          <w:lang w:val="x-none"/>
        </w:rPr>
      </w:pPr>
    </w:p>
    <w:p w14:paraId="120DB5D2" w14:textId="36C8CBFD" w:rsidR="007D269F" w:rsidRDefault="007D269F">
      <w:pPr>
        <w:spacing w:after="160" w:line="259" w:lineRule="auto"/>
        <w:rPr>
          <w:rFonts w:ascii="Arial" w:hAnsi="Arial"/>
          <w:color w:val="000000"/>
          <w:sz w:val="28"/>
          <w:lang w:val="x-none"/>
        </w:rPr>
      </w:pPr>
    </w:p>
    <w:p w14:paraId="50466800" w14:textId="2887F0F7" w:rsidR="007D269F" w:rsidRDefault="007D269F">
      <w:pPr>
        <w:spacing w:after="160" w:line="259" w:lineRule="auto"/>
        <w:rPr>
          <w:rFonts w:ascii="Arial" w:hAnsi="Arial"/>
          <w:color w:val="000000"/>
          <w:sz w:val="28"/>
          <w:lang w:val="x-none"/>
        </w:rPr>
      </w:pPr>
    </w:p>
    <w:p w14:paraId="0233F6CC" w14:textId="77777777" w:rsidR="007D269F" w:rsidRDefault="007D269F">
      <w:pPr>
        <w:spacing w:after="160" w:line="259" w:lineRule="auto"/>
        <w:rPr>
          <w:rFonts w:ascii="Arial" w:hAnsi="Arial"/>
          <w:color w:val="000000"/>
          <w:sz w:val="28"/>
          <w:lang w:val="x-none"/>
        </w:rPr>
      </w:pPr>
    </w:p>
    <w:p w14:paraId="60235AA3" w14:textId="77777777" w:rsidR="00571CCA" w:rsidRPr="00571CCA" w:rsidRDefault="00571CCA" w:rsidP="00571CCA">
      <w:pPr>
        <w:keepNext/>
        <w:keepLines/>
        <w:spacing w:before="120"/>
        <w:ind w:left="1134" w:hanging="1134"/>
        <w:outlineLvl w:val="2"/>
        <w:rPr>
          <w:rFonts w:ascii="Arial" w:eastAsia="SimSun" w:hAnsi="Arial"/>
          <w:color w:val="000000"/>
          <w:sz w:val="28"/>
          <w:lang w:val="x-none"/>
        </w:rPr>
      </w:pPr>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106695657"/>
      <w:bookmarkStart w:id="11" w:name="_Ref500241945"/>
      <w:bookmarkStart w:id="12" w:name="_Toc517265064"/>
      <w:bookmarkEnd w:id="1"/>
      <w:r w:rsidRPr="00571CCA">
        <w:rPr>
          <w:rFonts w:ascii="Arial" w:eastAsia="SimSun" w:hAnsi="Arial"/>
          <w:color w:val="000000"/>
          <w:sz w:val="28"/>
          <w:lang w:val="x-none"/>
        </w:rPr>
        <w:lastRenderedPageBreak/>
        <w:t>6.1.2</w:t>
      </w:r>
      <w:r w:rsidRPr="00571CCA">
        <w:rPr>
          <w:rFonts w:ascii="Arial" w:eastAsia="SimSun" w:hAnsi="Arial"/>
          <w:color w:val="000000"/>
          <w:sz w:val="28"/>
          <w:lang w:val="x-none"/>
        </w:rPr>
        <w:tab/>
        <w:t>Resource allocation</w:t>
      </w:r>
      <w:bookmarkEnd w:id="2"/>
      <w:bookmarkEnd w:id="3"/>
      <w:bookmarkEnd w:id="4"/>
      <w:bookmarkEnd w:id="5"/>
      <w:bookmarkEnd w:id="6"/>
      <w:bookmarkEnd w:id="7"/>
      <w:bookmarkEnd w:id="8"/>
      <w:bookmarkEnd w:id="9"/>
      <w:bookmarkEnd w:id="10"/>
      <w:r w:rsidRPr="00571CCA">
        <w:rPr>
          <w:rFonts w:ascii="Arial" w:eastAsia="SimSun" w:hAnsi="Arial"/>
          <w:color w:val="000000"/>
          <w:sz w:val="28"/>
          <w:lang w:val="x-none"/>
        </w:rPr>
        <w:t xml:space="preserve"> </w:t>
      </w:r>
    </w:p>
    <w:p w14:paraId="4759100F" w14:textId="77777777" w:rsidR="00571CCA" w:rsidRPr="00571CCA" w:rsidRDefault="00571CCA" w:rsidP="00571CCA">
      <w:pPr>
        <w:keepNext/>
        <w:keepLines/>
        <w:spacing w:before="120"/>
        <w:ind w:left="1418" w:hanging="1418"/>
        <w:outlineLvl w:val="3"/>
        <w:rPr>
          <w:rFonts w:ascii="Arial" w:eastAsia="SimSun" w:hAnsi="Arial"/>
          <w:color w:val="000000"/>
          <w:sz w:val="24"/>
          <w:lang w:val="x-none"/>
        </w:rPr>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106695658"/>
      <w:r w:rsidRPr="00571CCA">
        <w:rPr>
          <w:rFonts w:ascii="Arial" w:eastAsia="SimSun" w:hAnsi="Arial"/>
          <w:color w:val="000000"/>
          <w:sz w:val="24"/>
          <w:lang w:val="x-none"/>
        </w:rPr>
        <w:t>6.1.2.1</w:t>
      </w:r>
      <w:r w:rsidRPr="00571CCA">
        <w:rPr>
          <w:rFonts w:ascii="Arial" w:eastAsia="SimSun" w:hAnsi="Arial"/>
          <w:color w:val="000000"/>
          <w:sz w:val="24"/>
          <w:lang w:val="x-none"/>
        </w:rPr>
        <w:tab/>
        <w:t>Resource allocation in time domain</w:t>
      </w:r>
      <w:bookmarkEnd w:id="13"/>
      <w:bookmarkEnd w:id="14"/>
      <w:bookmarkEnd w:id="15"/>
      <w:bookmarkEnd w:id="16"/>
      <w:bookmarkEnd w:id="17"/>
      <w:bookmarkEnd w:id="18"/>
      <w:bookmarkEnd w:id="19"/>
      <w:bookmarkEnd w:id="20"/>
      <w:bookmarkEnd w:id="21"/>
    </w:p>
    <w:p w14:paraId="770C6858" w14:textId="77777777" w:rsidR="00BC723B" w:rsidRPr="003F19D6" w:rsidRDefault="00BC723B" w:rsidP="00BC723B">
      <w:pPr>
        <w:jc w:val="center"/>
        <w:rPr>
          <w:b/>
          <w:bCs/>
          <w:color w:val="FF0000"/>
          <w:sz w:val="22"/>
          <w:szCs w:val="22"/>
        </w:rPr>
      </w:pPr>
      <w:r w:rsidRPr="003F19D6">
        <w:rPr>
          <w:b/>
          <w:bCs/>
          <w:color w:val="FF0000"/>
          <w:sz w:val="22"/>
          <w:szCs w:val="22"/>
        </w:rPr>
        <w:t>&lt;Unchanged parts are omitted&gt;</w:t>
      </w:r>
    </w:p>
    <w:p w14:paraId="6A33E559" w14:textId="4F4B5620" w:rsidR="00A036C4" w:rsidRPr="00FF0051" w:rsidRDefault="00A036C4" w:rsidP="00A036C4">
      <w:r>
        <w:t>For unpaired spectrum:</w:t>
      </w:r>
    </w:p>
    <w:p w14:paraId="63F26EE2" w14:textId="77777777" w:rsidR="00A036C4" w:rsidRDefault="00A036C4" w:rsidP="00A036C4">
      <w:pPr>
        <w:pStyle w:val="B1"/>
      </w:pPr>
      <w:r>
        <w:t>-</w:t>
      </w:r>
      <w:r>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6694AEFD" w14:textId="50751A34" w:rsidR="00A036C4" w:rsidRDefault="00A036C4" w:rsidP="00A036C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ins w:id="22" w:author="Xiong, Gang" w:date="2022-07-06T08:09:00Z">
        <w:r w:rsidR="00E64328">
          <w:rPr>
            <w:i/>
            <w:iCs/>
            <w:lang w:val="en-US"/>
          </w:rPr>
          <w:t xml:space="preserve"> </w:t>
        </w:r>
        <w:r w:rsidR="00E64328" w:rsidRPr="00B80BC6">
          <w:rPr>
            <w:color w:val="FF0000"/>
            <w:u w:val="single"/>
          </w:rPr>
          <w:t xml:space="preserve">in </w:t>
        </w:r>
        <w:r w:rsidR="00E64328" w:rsidRPr="00B80BC6">
          <w:rPr>
            <w:i/>
            <w:iCs/>
            <w:color w:val="FF0000"/>
            <w:u w:val="single"/>
          </w:rPr>
          <w:t>SIB1</w:t>
        </w:r>
        <w:r w:rsidR="00E64328" w:rsidRPr="00B80BC6">
          <w:rPr>
            <w:color w:val="FF0000"/>
            <w:u w:val="single"/>
          </w:rPr>
          <w:t xml:space="preserve"> or </w:t>
        </w:r>
        <w:r w:rsidR="00E64328" w:rsidRPr="00B80BC6">
          <w:rPr>
            <w:i/>
            <w:iCs/>
            <w:color w:val="FF0000"/>
            <w:u w:val="single"/>
          </w:rPr>
          <w:t>ssb</w:t>
        </w:r>
        <w:r w:rsidR="00E64328" w:rsidRPr="00B80BC6">
          <w:rPr>
            <w:color w:val="FF0000"/>
            <w:u w:val="single"/>
          </w:rPr>
          <w:t>-</w:t>
        </w:r>
        <w:r w:rsidR="00E64328" w:rsidRPr="00B80BC6">
          <w:rPr>
            <w:i/>
            <w:iCs/>
            <w:color w:val="FF0000"/>
            <w:u w:val="single"/>
          </w:rPr>
          <w:t>PositionsInBurst</w:t>
        </w:r>
        <w:r w:rsidR="00E64328" w:rsidRPr="00B80BC6">
          <w:rPr>
            <w:color w:val="FF0000"/>
            <w:u w:val="single"/>
          </w:rPr>
          <w:t xml:space="preserve"> in </w:t>
        </w:r>
        <w:r w:rsidR="00E64328" w:rsidRPr="00B80BC6">
          <w:rPr>
            <w:i/>
            <w:iCs/>
            <w:color w:val="FF0000"/>
            <w:u w:val="single"/>
          </w:rPr>
          <w:t>ServingCellConfigCommon</w:t>
        </w:r>
        <w:r w:rsidR="00E64328" w:rsidRPr="00B80BC6">
          <w:rPr>
            <w:color w:val="FF0000"/>
            <w:u w:val="single"/>
          </w:rPr>
          <w:t xml:space="preserve"> or, if the UE is not provided </w:t>
        </w:r>
        <w:r w:rsidR="00E64328" w:rsidRPr="00B80BC6">
          <w:rPr>
            <w:i/>
            <w:iCs/>
            <w:color w:val="FF0000"/>
            <w:u w:val="single"/>
          </w:rPr>
          <w:t>DLorJoint-TCIState</w:t>
        </w:r>
        <w:r w:rsidR="00E64328" w:rsidRPr="00B80BC6">
          <w:rPr>
            <w:color w:val="FF0000"/>
            <w:u w:val="single"/>
          </w:rPr>
          <w:t xml:space="preserve"> or </w:t>
        </w:r>
        <w:r w:rsidR="00E64328" w:rsidRPr="00B80BC6">
          <w:rPr>
            <w:i/>
            <w:iCs/>
            <w:color w:val="FF0000"/>
            <w:u w:val="single"/>
          </w:rPr>
          <w:t>followUnifiedTCIstate</w:t>
        </w:r>
        <w:r w:rsidR="00E64328" w:rsidRPr="00B80BC6">
          <w:rPr>
            <w:color w:val="FF0000"/>
            <w:u w:val="single"/>
          </w:rPr>
          <w:t xml:space="preserve">, by </w:t>
        </w:r>
        <w:r w:rsidR="00E64328" w:rsidRPr="00B80BC6">
          <w:rPr>
            <w:i/>
            <w:iCs/>
            <w:color w:val="FF0000"/>
            <w:u w:val="single"/>
          </w:rPr>
          <w:t>ssb-PositionsInBurst</w:t>
        </w:r>
        <w:r w:rsidR="00E64328" w:rsidRPr="00B80BC6">
          <w:rPr>
            <w:color w:val="FF0000"/>
            <w:u w:val="single"/>
          </w:rPr>
          <w:t xml:space="preserve"> in </w:t>
        </w:r>
        <w:r w:rsidR="00E64328" w:rsidRPr="00B80BC6">
          <w:rPr>
            <w:i/>
            <w:iCs/>
            <w:color w:val="FF0000"/>
            <w:u w:val="single"/>
          </w:rPr>
          <w:t>SSB-MTCAdditionalPCI</w:t>
        </w:r>
        <w:r w:rsidR="00E64328" w:rsidRPr="00B80BC6">
          <w:rPr>
            <w:color w:val="FF0000"/>
            <w:u w:val="single"/>
          </w:rPr>
          <w:t xml:space="preserve"> associated to physical cell ID with active TCI states</w:t>
        </w:r>
      </w:ins>
      <w:r w:rsidRPr="00C47134">
        <w:t>.</w:t>
      </w:r>
    </w:p>
    <w:p w14:paraId="710A0669" w14:textId="77777777" w:rsidR="00A036C4" w:rsidRDefault="00A036C4" w:rsidP="00A036C4">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28A4D691" w14:textId="77777777" w:rsidR="00A036C4" w:rsidRDefault="00A036C4" w:rsidP="00A036C4">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56C84C38" w14:textId="4CFF91E8" w:rsidR="00A036C4" w:rsidRPr="009F799F" w:rsidRDefault="00A036C4" w:rsidP="00A036C4">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ins w:id="23" w:author="Xiong, Gang" w:date="2022-07-06T08:10:00Z">
        <w:r w:rsidR="00B228A1">
          <w:rPr>
            <w:i/>
            <w:iCs/>
            <w:lang w:val="en-US"/>
          </w:rPr>
          <w:t xml:space="preserve"> </w:t>
        </w:r>
        <w:r w:rsidR="00AA131C" w:rsidRPr="00B80BC6">
          <w:rPr>
            <w:color w:val="FF0000"/>
            <w:u w:val="single"/>
          </w:rPr>
          <w:t xml:space="preserve">in </w:t>
        </w:r>
        <w:r w:rsidR="00AA131C" w:rsidRPr="00B80BC6">
          <w:rPr>
            <w:i/>
            <w:iCs/>
            <w:color w:val="FF0000"/>
            <w:u w:val="single"/>
          </w:rPr>
          <w:t>SIB1</w:t>
        </w:r>
        <w:r w:rsidR="00AA131C" w:rsidRPr="00B80BC6">
          <w:rPr>
            <w:color w:val="FF0000"/>
            <w:u w:val="single"/>
          </w:rPr>
          <w:t xml:space="preserve"> or </w:t>
        </w:r>
        <w:r w:rsidR="00AA131C" w:rsidRPr="00B80BC6">
          <w:rPr>
            <w:i/>
            <w:iCs/>
            <w:color w:val="FF0000"/>
            <w:u w:val="single"/>
          </w:rPr>
          <w:t>ssb</w:t>
        </w:r>
        <w:r w:rsidR="00AA131C" w:rsidRPr="00B80BC6">
          <w:rPr>
            <w:color w:val="FF0000"/>
            <w:u w:val="single"/>
          </w:rPr>
          <w:t>-</w:t>
        </w:r>
        <w:r w:rsidR="00AA131C" w:rsidRPr="00B80BC6">
          <w:rPr>
            <w:i/>
            <w:iCs/>
            <w:color w:val="FF0000"/>
            <w:u w:val="single"/>
          </w:rPr>
          <w:t>PositionsInBurst</w:t>
        </w:r>
        <w:r w:rsidR="00AA131C" w:rsidRPr="00B80BC6">
          <w:rPr>
            <w:color w:val="FF0000"/>
            <w:u w:val="single"/>
          </w:rPr>
          <w:t xml:space="preserve"> in </w:t>
        </w:r>
        <w:r w:rsidR="00AA131C" w:rsidRPr="00B80BC6">
          <w:rPr>
            <w:i/>
            <w:iCs/>
            <w:color w:val="FF0000"/>
            <w:u w:val="single"/>
          </w:rPr>
          <w:t>ServingCellConfigCommon</w:t>
        </w:r>
        <w:r w:rsidR="00AA131C" w:rsidRPr="00B80BC6">
          <w:rPr>
            <w:color w:val="FF0000"/>
            <w:u w:val="single"/>
          </w:rPr>
          <w:t xml:space="preserve"> or, if the UE is not provided </w:t>
        </w:r>
        <w:r w:rsidR="00AA131C" w:rsidRPr="00B80BC6">
          <w:rPr>
            <w:i/>
            <w:iCs/>
            <w:color w:val="FF0000"/>
            <w:u w:val="single"/>
          </w:rPr>
          <w:t>DLorJoint-TCIState</w:t>
        </w:r>
        <w:r w:rsidR="00AA131C" w:rsidRPr="00B80BC6">
          <w:rPr>
            <w:color w:val="FF0000"/>
            <w:u w:val="single"/>
          </w:rPr>
          <w:t xml:space="preserve"> or </w:t>
        </w:r>
        <w:r w:rsidR="00AA131C" w:rsidRPr="00B80BC6">
          <w:rPr>
            <w:i/>
            <w:iCs/>
            <w:color w:val="FF0000"/>
            <w:u w:val="single"/>
          </w:rPr>
          <w:t>followUnifiedTCIstate</w:t>
        </w:r>
        <w:r w:rsidR="00AA131C" w:rsidRPr="00B80BC6">
          <w:rPr>
            <w:color w:val="FF0000"/>
            <w:u w:val="single"/>
          </w:rPr>
          <w:t xml:space="preserve">, by </w:t>
        </w:r>
        <w:r w:rsidR="00AA131C" w:rsidRPr="00B80BC6">
          <w:rPr>
            <w:i/>
            <w:iCs/>
            <w:color w:val="FF0000"/>
            <w:u w:val="single"/>
          </w:rPr>
          <w:t>ssb-PositionsInBurst</w:t>
        </w:r>
        <w:r w:rsidR="00AA131C" w:rsidRPr="00B80BC6">
          <w:rPr>
            <w:color w:val="FF0000"/>
            <w:u w:val="single"/>
          </w:rPr>
          <w:t xml:space="preserve"> in </w:t>
        </w:r>
        <w:r w:rsidR="00AA131C" w:rsidRPr="00B80BC6">
          <w:rPr>
            <w:i/>
            <w:iCs/>
            <w:color w:val="FF0000"/>
            <w:u w:val="single"/>
          </w:rPr>
          <w:t>SSB-MTCAdditionalPCI</w:t>
        </w:r>
        <w:r w:rsidR="00AA131C" w:rsidRPr="00B80BC6">
          <w:rPr>
            <w:color w:val="FF0000"/>
            <w:u w:val="single"/>
          </w:rPr>
          <w:t xml:space="preserve"> associated to physical cell ID with active TCI states</w:t>
        </w:r>
      </w:ins>
      <w:r w:rsidRPr="00C47134">
        <w:t>.</w:t>
      </w:r>
    </w:p>
    <w:p w14:paraId="5D20EE7D" w14:textId="77777777" w:rsidR="00A036C4" w:rsidRPr="006563FE" w:rsidRDefault="00A036C4" w:rsidP="00A036C4">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36A0BB3" w14:textId="77777777" w:rsidR="00A036C4" w:rsidRDefault="00A036C4" w:rsidP="00A036C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264FA726" w14:textId="77777777" w:rsidR="00A036C4" w:rsidRPr="006563FE" w:rsidRDefault="00A036C4" w:rsidP="00A036C4">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58CC1D77" w14:textId="036AC3E7" w:rsidR="00A036C4" w:rsidRDefault="00A036C4" w:rsidP="00A036C4">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719938DF" w14:textId="77777777" w:rsidR="003312D1" w:rsidRPr="00F01F2D" w:rsidRDefault="003312D1" w:rsidP="00F01F2D">
      <w:pPr>
        <w:jc w:val="center"/>
        <w:rPr>
          <w:b/>
          <w:bCs/>
          <w:color w:val="FF0000"/>
          <w:sz w:val="22"/>
          <w:szCs w:val="22"/>
        </w:rPr>
      </w:pPr>
      <w:r w:rsidRPr="00F01F2D">
        <w:rPr>
          <w:b/>
          <w:bCs/>
          <w:color w:val="FF0000"/>
          <w:sz w:val="22"/>
          <w:szCs w:val="22"/>
        </w:rPr>
        <w:t>&lt;Unchanged parts are omitted&gt;</w:t>
      </w:r>
      <w:bookmarkEnd w:id="11"/>
      <w:bookmarkEnd w:id="12"/>
    </w:p>
    <w:sectPr w:rsidR="003312D1" w:rsidRPr="00F01F2D" w:rsidSect="001C3A0E">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3B61"/>
    <w:rsid w:val="0004774F"/>
    <w:rsid w:val="0009604C"/>
    <w:rsid w:val="000D4CB0"/>
    <w:rsid w:val="00115D39"/>
    <w:rsid w:val="00117C80"/>
    <w:rsid w:val="00122D78"/>
    <w:rsid w:val="001638F0"/>
    <w:rsid w:val="0018230D"/>
    <w:rsid w:val="001B35E7"/>
    <w:rsid w:val="001C3A0E"/>
    <w:rsid w:val="001D46BD"/>
    <w:rsid w:val="001E0298"/>
    <w:rsid w:val="001E57D7"/>
    <w:rsid w:val="00211458"/>
    <w:rsid w:val="002212BE"/>
    <w:rsid w:val="0024796B"/>
    <w:rsid w:val="00256354"/>
    <w:rsid w:val="00273E3A"/>
    <w:rsid w:val="00286D67"/>
    <w:rsid w:val="003312D1"/>
    <w:rsid w:val="003623CE"/>
    <w:rsid w:val="003806B0"/>
    <w:rsid w:val="003E6F62"/>
    <w:rsid w:val="00403748"/>
    <w:rsid w:val="00411457"/>
    <w:rsid w:val="004151B5"/>
    <w:rsid w:val="00425A49"/>
    <w:rsid w:val="00433B8D"/>
    <w:rsid w:val="00456A1A"/>
    <w:rsid w:val="004626AB"/>
    <w:rsid w:val="004D3725"/>
    <w:rsid w:val="004E3438"/>
    <w:rsid w:val="005450A4"/>
    <w:rsid w:val="005457B3"/>
    <w:rsid w:val="00571CCA"/>
    <w:rsid w:val="00580A17"/>
    <w:rsid w:val="00585065"/>
    <w:rsid w:val="005B4349"/>
    <w:rsid w:val="005B5FCB"/>
    <w:rsid w:val="00643E0F"/>
    <w:rsid w:val="006464FE"/>
    <w:rsid w:val="00653622"/>
    <w:rsid w:val="00685AB5"/>
    <w:rsid w:val="006A0B23"/>
    <w:rsid w:val="006F3855"/>
    <w:rsid w:val="007344E9"/>
    <w:rsid w:val="00741243"/>
    <w:rsid w:val="007A708F"/>
    <w:rsid w:val="007D0BC7"/>
    <w:rsid w:val="007D269F"/>
    <w:rsid w:val="007E627A"/>
    <w:rsid w:val="007F711C"/>
    <w:rsid w:val="00816F3F"/>
    <w:rsid w:val="00826EFE"/>
    <w:rsid w:val="00894842"/>
    <w:rsid w:val="008C178B"/>
    <w:rsid w:val="008D2EE3"/>
    <w:rsid w:val="008E4D19"/>
    <w:rsid w:val="008E67FC"/>
    <w:rsid w:val="008F15FB"/>
    <w:rsid w:val="008F5378"/>
    <w:rsid w:val="00921AC3"/>
    <w:rsid w:val="009C515D"/>
    <w:rsid w:val="009D6980"/>
    <w:rsid w:val="009D7B8D"/>
    <w:rsid w:val="009F53AB"/>
    <w:rsid w:val="00A036C4"/>
    <w:rsid w:val="00A06FFF"/>
    <w:rsid w:val="00A5250D"/>
    <w:rsid w:val="00A81175"/>
    <w:rsid w:val="00A940F3"/>
    <w:rsid w:val="00AA131C"/>
    <w:rsid w:val="00AA69CA"/>
    <w:rsid w:val="00AC7C9A"/>
    <w:rsid w:val="00B025C8"/>
    <w:rsid w:val="00B228A1"/>
    <w:rsid w:val="00B415ED"/>
    <w:rsid w:val="00B677BC"/>
    <w:rsid w:val="00B867B9"/>
    <w:rsid w:val="00BC3328"/>
    <w:rsid w:val="00BC723B"/>
    <w:rsid w:val="00BC7EC8"/>
    <w:rsid w:val="00C3283C"/>
    <w:rsid w:val="00C51BC0"/>
    <w:rsid w:val="00C864AE"/>
    <w:rsid w:val="00C91033"/>
    <w:rsid w:val="00CA4037"/>
    <w:rsid w:val="00CB633C"/>
    <w:rsid w:val="00CC22FE"/>
    <w:rsid w:val="00CF56DC"/>
    <w:rsid w:val="00D01A04"/>
    <w:rsid w:val="00D337F5"/>
    <w:rsid w:val="00D400D3"/>
    <w:rsid w:val="00D46341"/>
    <w:rsid w:val="00DA0B3C"/>
    <w:rsid w:val="00DC5FA5"/>
    <w:rsid w:val="00E009F9"/>
    <w:rsid w:val="00E02500"/>
    <w:rsid w:val="00E17806"/>
    <w:rsid w:val="00E23164"/>
    <w:rsid w:val="00E4748F"/>
    <w:rsid w:val="00E64328"/>
    <w:rsid w:val="00E6566D"/>
    <w:rsid w:val="00E76E06"/>
    <w:rsid w:val="00E8687C"/>
    <w:rsid w:val="00ED6E5A"/>
    <w:rsid w:val="00ED715B"/>
    <w:rsid w:val="00EE36BE"/>
    <w:rsid w:val="00EE4D7E"/>
    <w:rsid w:val="00EF7926"/>
    <w:rsid w:val="00F01F2D"/>
    <w:rsid w:val="00F25FAF"/>
    <w:rsid w:val="00F34385"/>
    <w:rsid w:val="00F53949"/>
    <w:rsid w:val="00F56A1C"/>
    <w:rsid w:val="00F66733"/>
    <w:rsid w:val="00FD0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5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19AA-F8C2-427B-A5CC-BC8DB4E3E1F8}">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12B8A36E-3DD2-425E-84AB-EA747D2AFCCB}">
  <ds:schemaRefs>
    <ds:schemaRef ds:uri="http://schemas.microsoft.com/sharepoint/v3/contenttype/forms"/>
  </ds:schemaRefs>
</ds:datastoreItem>
</file>

<file path=customXml/itemProps3.xml><?xml version="1.0" encoding="utf-8"?>
<ds:datastoreItem xmlns:ds="http://schemas.openxmlformats.org/officeDocument/2006/customXml" ds:itemID="{56FA0A47-FFF0-406E-8DF7-0DC8AD6C2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87</cp:revision>
  <dcterms:created xsi:type="dcterms:W3CDTF">2019-02-11T02:44:00Z</dcterms:created>
  <dcterms:modified xsi:type="dcterms:W3CDTF">2022-08-10T23:59:00Z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0x010100E0B0DDEA5689E843A77FF07E023D2573</vt:lpwstr>
  </property>
</Properties>
</file>